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858" w:rsidRPr="00284858" w:rsidRDefault="00284858" w:rsidP="00284858">
      <w:pPr>
        <w:spacing w:beforeLines="60" w:before="144" w:afterLines="60" w:after="144" w:line="276" w:lineRule="auto"/>
        <w:rPr>
          <w:rFonts w:ascii="Times New Roman" w:hAnsi="Times New Roman" w:cs="Times New Roman"/>
          <w:i/>
          <w:sz w:val="26"/>
          <w:szCs w:val="26"/>
          <w:lang w:val="en-AU"/>
        </w:rPr>
      </w:pPr>
      <w:proofErr w:type="spellStart"/>
      <w:r w:rsidRPr="00284858">
        <w:rPr>
          <w:rFonts w:ascii="Times New Roman" w:hAnsi="Times New Roman" w:cs="Times New Roman"/>
          <w:i/>
          <w:sz w:val="26"/>
          <w:szCs w:val="26"/>
          <w:lang w:val="en-AU"/>
        </w:rPr>
        <w:t>Phụ</w:t>
      </w:r>
      <w:proofErr w:type="spellEnd"/>
      <w:r w:rsidRPr="00284858">
        <w:rPr>
          <w:rFonts w:ascii="Times New Roman" w:hAnsi="Times New Roman" w:cs="Times New Roman"/>
          <w:i/>
          <w:sz w:val="26"/>
          <w:szCs w:val="26"/>
          <w:lang w:val="en-AU"/>
        </w:rPr>
        <w:t xml:space="preserve"> </w:t>
      </w:r>
      <w:proofErr w:type="spellStart"/>
      <w:r w:rsidRPr="00284858">
        <w:rPr>
          <w:rFonts w:ascii="Times New Roman" w:hAnsi="Times New Roman" w:cs="Times New Roman"/>
          <w:i/>
          <w:sz w:val="26"/>
          <w:szCs w:val="26"/>
          <w:lang w:val="en-AU"/>
        </w:rPr>
        <w:t>lục</w:t>
      </w:r>
      <w:proofErr w:type="spellEnd"/>
      <w:r w:rsidRPr="00284858">
        <w:rPr>
          <w:rFonts w:ascii="Times New Roman" w:hAnsi="Times New Roman" w:cs="Times New Roman"/>
          <w:i/>
          <w:sz w:val="26"/>
          <w:szCs w:val="26"/>
          <w:lang w:val="en-AU"/>
        </w:rPr>
        <w:t xml:space="preserve"> 5.</w:t>
      </w:r>
      <w:r w:rsidRPr="00284858">
        <w:rPr>
          <w:rFonts w:ascii="Times New Roman" w:hAnsi="Times New Roman" w:cs="Times New Roman"/>
          <w:i/>
          <w:sz w:val="26"/>
          <w:szCs w:val="26"/>
          <w:lang w:val="en-AU"/>
        </w:rPr>
        <w:t>6</w:t>
      </w:r>
      <w:r w:rsidRPr="00284858">
        <w:rPr>
          <w:rFonts w:ascii="Times New Roman" w:hAnsi="Times New Roman" w:cs="Times New Roman"/>
          <w:i/>
          <w:sz w:val="26"/>
          <w:szCs w:val="26"/>
          <w:lang w:val="en-AU"/>
        </w:rPr>
        <w:t xml:space="preserve"> ban </w:t>
      </w:r>
      <w:proofErr w:type="spellStart"/>
      <w:r w:rsidRPr="00284858">
        <w:rPr>
          <w:rFonts w:ascii="Times New Roman" w:hAnsi="Times New Roman" w:cs="Times New Roman"/>
          <w:i/>
          <w:sz w:val="26"/>
          <w:szCs w:val="26"/>
          <w:lang w:val="en-AU"/>
        </w:rPr>
        <w:t>hành</w:t>
      </w:r>
      <w:proofErr w:type="spellEnd"/>
      <w:r w:rsidRPr="00284858">
        <w:rPr>
          <w:rFonts w:ascii="Times New Roman" w:hAnsi="Times New Roman" w:cs="Times New Roman"/>
          <w:i/>
          <w:sz w:val="26"/>
          <w:szCs w:val="26"/>
          <w:lang w:val="en-AU"/>
        </w:rPr>
        <w:t xml:space="preserve"> </w:t>
      </w:r>
      <w:proofErr w:type="spellStart"/>
      <w:r w:rsidRPr="00284858">
        <w:rPr>
          <w:rFonts w:ascii="Times New Roman" w:hAnsi="Times New Roman" w:cs="Times New Roman"/>
          <w:i/>
          <w:sz w:val="26"/>
          <w:szCs w:val="26"/>
          <w:lang w:val="en-AU"/>
        </w:rPr>
        <w:t>kèm</w:t>
      </w:r>
      <w:proofErr w:type="spellEnd"/>
      <w:r w:rsidRPr="00284858">
        <w:rPr>
          <w:rFonts w:ascii="Times New Roman" w:hAnsi="Times New Roman" w:cs="Times New Roman"/>
          <w:i/>
          <w:sz w:val="26"/>
          <w:szCs w:val="26"/>
          <w:lang w:val="en-AU"/>
        </w:rPr>
        <w:t xml:space="preserve"> </w:t>
      </w:r>
      <w:proofErr w:type="spellStart"/>
      <w:proofErr w:type="gramStart"/>
      <w:r w:rsidRPr="00284858">
        <w:rPr>
          <w:rFonts w:ascii="Times New Roman" w:hAnsi="Times New Roman" w:cs="Times New Roman"/>
          <w:i/>
          <w:sz w:val="26"/>
          <w:szCs w:val="26"/>
          <w:lang w:val="en-AU"/>
        </w:rPr>
        <w:t>theo</w:t>
      </w:r>
      <w:proofErr w:type="spellEnd"/>
      <w:proofErr w:type="gramEnd"/>
      <w:r w:rsidRPr="00284858">
        <w:rPr>
          <w:rFonts w:ascii="Times New Roman" w:hAnsi="Times New Roman" w:cs="Times New Roman"/>
          <w:i/>
          <w:sz w:val="26"/>
          <w:szCs w:val="26"/>
          <w:lang w:val="en-AU"/>
        </w:rPr>
        <w:t xml:space="preserve"> </w:t>
      </w:r>
      <w:proofErr w:type="spellStart"/>
      <w:r w:rsidRPr="00284858">
        <w:rPr>
          <w:rFonts w:ascii="Times New Roman" w:hAnsi="Times New Roman" w:cs="Times New Roman"/>
          <w:i/>
          <w:sz w:val="26"/>
          <w:szCs w:val="26"/>
          <w:lang w:val="en-AU"/>
        </w:rPr>
        <w:t>Thông</w:t>
      </w:r>
      <w:proofErr w:type="spellEnd"/>
      <w:r w:rsidRPr="00284858">
        <w:rPr>
          <w:rFonts w:ascii="Times New Roman" w:hAnsi="Times New Roman" w:cs="Times New Roman"/>
          <w:i/>
          <w:sz w:val="26"/>
          <w:szCs w:val="26"/>
          <w:lang w:val="en-AU"/>
        </w:rPr>
        <w:t xml:space="preserve"> </w:t>
      </w:r>
      <w:proofErr w:type="spellStart"/>
      <w:r w:rsidRPr="00284858">
        <w:rPr>
          <w:rFonts w:ascii="Times New Roman" w:hAnsi="Times New Roman" w:cs="Times New Roman"/>
          <w:i/>
          <w:sz w:val="26"/>
          <w:szCs w:val="26"/>
          <w:lang w:val="en-AU"/>
        </w:rPr>
        <w:t>tư</w:t>
      </w:r>
      <w:proofErr w:type="spellEnd"/>
      <w:r w:rsidRPr="00284858">
        <w:rPr>
          <w:rFonts w:ascii="Times New Roman" w:hAnsi="Times New Roman" w:cs="Times New Roman"/>
          <w:i/>
          <w:sz w:val="26"/>
          <w:szCs w:val="26"/>
          <w:lang w:val="en-AU"/>
        </w:rPr>
        <w:t xml:space="preserve"> </w:t>
      </w:r>
      <w:proofErr w:type="spellStart"/>
      <w:r w:rsidRPr="00284858">
        <w:rPr>
          <w:rFonts w:ascii="Times New Roman" w:hAnsi="Times New Roman" w:cs="Times New Roman"/>
          <w:i/>
          <w:sz w:val="26"/>
          <w:szCs w:val="26"/>
          <w:lang w:val="en-AU"/>
        </w:rPr>
        <w:t>số</w:t>
      </w:r>
      <w:proofErr w:type="spellEnd"/>
      <w:r w:rsidRPr="00284858">
        <w:rPr>
          <w:rFonts w:ascii="Times New Roman" w:hAnsi="Times New Roman" w:cs="Times New Roman"/>
          <w:i/>
          <w:sz w:val="26"/>
          <w:szCs w:val="26"/>
          <w:lang w:val="en-AU"/>
        </w:rPr>
        <w:t xml:space="preserve"> 27/2015/TT-BTNMT </w:t>
      </w:r>
      <w:proofErr w:type="spellStart"/>
      <w:r w:rsidRPr="00284858">
        <w:rPr>
          <w:rFonts w:ascii="Times New Roman" w:hAnsi="Times New Roman" w:cs="Times New Roman"/>
          <w:i/>
          <w:sz w:val="26"/>
          <w:szCs w:val="26"/>
          <w:lang w:val="en-AU"/>
        </w:rPr>
        <w:t>của</w:t>
      </w:r>
      <w:proofErr w:type="spellEnd"/>
      <w:r w:rsidRPr="00284858">
        <w:rPr>
          <w:rFonts w:ascii="Times New Roman" w:hAnsi="Times New Roman" w:cs="Times New Roman"/>
          <w:i/>
          <w:sz w:val="26"/>
          <w:szCs w:val="26"/>
          <w:lang w:val="en-AU"/>
        </w:rPr>
        <w:t xml:space="preserve"> </w:t>
      </w:r>
      <w:r w:rsidRPr="00284858">
        <w:rPr>
          <w:rFonts w:ascii="Times New Roman" w:hAnsi="Times New Roman" w:cs="Times New Roman"/>
          <w:i/>
          <w:sz w:val="26"/>
          <w:szCs w:val="26"/>
        </w:rPr>
        <w:t>Bộ trưởng Bộ Tài nguyên và Môi trường</w:t>
      </w:r>
      <w:r w:rsidRPr="00284858">
        <w:rPr>
          <w:rFonts w:ascii="Times New Roman" w:hAnsi="Times New Roman" w:cs="Times New Roman"/>
          <w:i/>
          <w:sz w:val="26"/>
          <w:szCs w:val="26"/>
          <w:lang w:val="en-AU"/>
        </w:rPr>
        <w:t xml:space="preserve"> </w:t>
      </w:r>
      <w:proofErr w:type="spellStart"/>
      <w:r w:rsidRPr="00284858">
        <w:rPr>
          <w:rFonts w:ascii="Times New Roman" w:hAnsi="Times New Roman" w:cs="Times New Roman"/>
          <w:i/>
          <w:sz w:val="26"/>
          <w:szCs w:val="26"/>
          <w:lang w:val="en-AU"/>
        </w:rPr>
        <w:t>quy</w:t>
      </w:r>
      <w:proofErr w:type="spellEnd"/>
      <w:r w:rsidRPr="00284858">
        <w:rPr>
          <w:rFonts w:ascii="Times New Roman" w:hAnsi="Times New Roman" w:cs="Times New Roman"/>
          <w:i/>
          <w:sz w:val="26"/>
          <w:szCs w:val="26"/>
          <w:lang w:val="en-AU"/>
        </w:rPr>
        <w:t xml:space="preserve"> </w:t>
      </w:r>
      <w:proofErr w:type="spellStart"/>
      <w:r w:rsidRPr="00284858">
        <w:rPr>
          <w:rFonts w:ascii="Times New Roman" w:hAnsi="Times New Roman" w:cs="Times New Roman"/>
          <w:i/>
          <w:sz w:val="26"/>
          <w:szCs w:val="26"/>
          <w:lang w:val="en-AU"/>
        </w:rPr>
        <w:t>định</w:t>
      </w:r>
      <w:proofErr w:type="spellEnd"/>
      <w:r w:rsidRPr="00284858">
        <w:rPr>
          <w:rFonts w:ascii="Times New Roman" w:hAnsi="Times New Roman" w:cs="Times New Roman"/>
          <w:i/>
          <w:sz w:val="26"/>
          <w:szCs w:val="26"/>
        </w:rPr>
        <w:t xml:space="preserve"> về đánh giá môi trường chiến lược, đánh giá tác động môi trường và kế hoạch bảo vệ môi trường</w:t>
      </w:r>
    </w:p>
    <w:p w:rsidR="0079277E" w:rsidRPr="00284858" w:rsidRDefault="0079277E" w:rsidP="00284858">
      <w:pPr>
        <w:spacing w:before="60" w:after="60" w:line="276" w:lineRule="auto"/>
        <w:jc w:val="center"/>
        <w:rPr>
          <w:rFonts w:ascii="Times New Roman" w:hAnsi="Times New Roman" w:cs="Times New Roman"/>
          <w:b/>
        </w:rPr>
      </w:pPr>
      <w:r w:rsidRPr="00284858">
        <w:rPr>
          <w:rFonts w:ascii="Times New Roman" w:hAnsi="Times New Roman" w:cs="Times New Roman"/>
          <w:b/>
          <w:szCs w:val="20"/>
        </w:rPr>
        <w:t>CỘNG HÒA XÃ HỘI CHỦ NGHĨA VIỆT NAM</w:t>
      </w:r>
      <w:r w:rsidRPr="00284858">
        <w:rPr>
          <w:rFonts w:ascii="Times New Roman" w:hAnsi="Times New Roman" w:cs="Times New Roman"/>
          <w:b/>
          <w:szCs w:val="20"/>
        </w:rPr>
        <w:br/>
        <w:t xml:space="preserve">Độc lập - Tự do - Hạnh phúc </w:t>
      </w:r>
      <w:r w:rsidRPr="00284858">
        <w:rPr>
          <w:rFonts w:ascii="Times New Roman" w:hAnsi="Times New Roman" w:cs="Times New Roman"/>
          <w:b/>
          <w:szCs w:val="20"/>
        </w:rPr>
        <w:br/>
        <w:t>---------------</w:t>
      </w:r>
    </w:p>
    <w:p w:rsidR="0079277E" w:rsidRPr="00284858" w:rsidRDefault="0079277E" w:rsidP="00284858">
      <w:pPr>
        <w:spacing w:before="60" w:after="60" w:line="276" w:lineRule="auto"/>
        <w:jc w:val="center"/>
        <w:rPr>
          <w:rFonts w:ascii="Times New Roman" w:hAnsi="Times New Roman" w:cs="Times New Roman"/>
          <w:i/>
        </w:rPr>
      </w:pPr>
      <w:r w:rsidRPr="00284858">
        <w:rPr>
          <w:rFonts w:ascii="Times New Roman" w:hAnsi="Times New Roman" w:cs="Times New Roman"/>
          <w:i/>
        </w:rPr>
        <w:t>(Địa điểm), ngày….. tháng ….. năm 20………</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Kính gửi: (1) …………………………………………………………………………………………………</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Gửi đến (1) kế hoạch bảo vệ môi trường để đăng ký với các nội dung sau đây:</w:t>
      </w:r>
    </w:p>
    <w:p w:rsidR="0079277E" w:rsidRPr="00284858" w:rsidRDefault="0079277E" w:rsidP="00284858">
      <w:pPr>
        <w:spacing w:before="60" w:after="60" w:line="276" w:lineRule="auto"/>
        <w:rPr>
          <w:rFonts w:ascii="Times New Roman" w:hAnsi="Times New Roman" w:cs="Times New Roman"/>
          <w:b/>
        </w:rPr>
      </w:pPr>
      <w:r w:rsidRPr="00284858">
        <w:rPr>
          <w:rFonts w:ascii="Times New Roman" w:hAnsi="Times New Roman" w:cs="Times New Roman"/>
          <w:b/>
        </w:rPr>
        <w:t>I. Thông tin chung</w:t>
      </w:r>
      <w:bookmarkStart w:id="0" w:name="_GoBack"/>
      <w:bookmarkEnd w:id="0"/>
    </w:p>
    <w:p w:rsidR="0079277E" w:rsidRPr="00284858" w:rsidRDefault="0079277E" w:rsidP="00284858">
      <w:pPr>
        <w:spacing w:before="60" w:after="60" w:line="276" w:lineRule="auto"/>
        <w:rPr>
          <w:rFonts w:ascii="Times New Roman" w:hAnsi="Times New Roman" w:cs="Times New Roman"/>
          <w:i/>
        </w:rPr>
      </w:pPr>
      <w:r w:rsidRPr="00284858">
        <w:rPr>
          <w:rFonts w:ascii="Times New Roman" w:hAnsi="Times New Roman" w:cs="Times New Roman"/>
          <w:b/>
          <w:i/>
        </w:rPr>
        <w:t>1.1. Tên dự án, cơ sở</w:t>
      </w:r>
      <w:r w:rsidRPr="00284858">
        <w:rPr>
          <w:rFonts w:ascii="Times New Roman" w:hAnsi="Times New Roman" w:cs="Times New Roman"/>
          <w:i/>
        </w:rPr>
        <w:t xml:space="preserve"> (gọi chung là dự án):...</w:t>
      </w:r>
    </w:p>
    <w:p w:rsidR="0079277E" w:rsidRPr="00284858" w:rsidRDefault="0079277E" w:rsidP="00284858">
      <w:pPr>
        <w:spacing w:before="60" w:after="60" w:line="276" w:lineRule="auto"/>
        <w:rPr>
          <w:rFonts w:ascii="Times New Roman" w:hAnsi="Times New Roman" w:cs="Times New Roman"/>
          <w:b/>
          <w:i/>
        </w:rPr>
      </w:pPr>
      <w:r w:rsidRPr="00284858">
        <w:rPr>
          <w:rFonts w:ascii="Times New Roman" w:hAnsi="Times New Roman" w:cs="Times New Roman"/>
          <w:b/>
          <w:i/>
        </w:rPr>
        <w:t xml:space="preserve">1.2. Tên chủ dự án: </w:t>
      </w:r>
      <w:r w:rsidRPr="00284858">
        <w:rPr>
          <w:rFonts w:ascii="Times New Roman" w:hAnsi="Times New Roman" w:cs="Times New Roman"/>
          <w:i/>
        </w:rPr>
        <w:t>...</w:t>
      </w:r>
    </w:p>
    <w:p w:rsidR="0079277E" w:rsidRPr="00284858" w:rsidRDefault="0079277E" w:rsidP="00284858">
      <w:pPr>
        <w:spacing w:before="60" w:after="60" w:line="276" w:lineRule="auto"/>
        <w:rPr>
          <w:rFonts w:ascii="Times New Roman" w:hAnsi="Times New Roman" w:cs="Times New Roman"/>
          <w:b/>
          <w:i/>
        </w:rPr>
      </w:pPr>
      <w:r w:rsidRPr="00284858">
        <w:rPr>
          <w:rFonts w:ascii="Times New Roman" w:hAnsi="Times New Roman" w:cs="Times New Roman"/>
          <w:b/>
          <w:i/>
        </w:rPr>
        <w:t xml:space="preserve">1.3. Địa chỉ liên hệ: </w:t>
      </w:r>
      <w:r w:rsidRPr="00284858">
        <w:rPr>
          <w:rFonts w:ascii="Times New Roman" w:hAnsi="Times New Roman" w:cs="Times New Roman"/>
          <w:i/>
        </w:rPr>
        <w:t>...</w:t>
      </w:r>
    </w:p>
    <w:p w:rsidR="0079277E" w:rsidRPr="00284858" w:rsidRDefault="0079277E" w:rsidP="00284858">
      <w:pPr>
        <w:spacing w:before="60" w:after="60" w:line="276" w:lineRule="auto"/>
        <w:rPr>
          <w:rFonts w:ascii="Times New Roman" w:hAnsi="Times New Roman" w:cs="Times New Roman"/>
          <w:b/>
          <w:i/>
        </w:rPr>
      </w:pPr>
      <w:r w:rsidRPr="00284858">
        <w:rPr>
          <w:rFonts w:ascii="Times New Roman" w:hAnsi="Times New Roman" w:cs="Times New Roman"/>
          <w:b/>
          <w:i/>
        </w:rPr>
        <w:t xml:space="preserve"> 1.4. Người đại diện theo pháp luật</w:t>
      </w:r>
      <w:r w:rsidRPr="00284858">
        <w:rPr>
          <w:rFonts w:ascii="Times New Roman" w:hAnsi="Times New Roman" w:cs="Times New Roman"/>
          <w:b/>
        </w:rPr>
        <w:t xml:space="preserve">: </w:t>
      </w:r>
      <w:r w:rsidRPr="00284858">
        <w:rPr>
          <w:rFonts w:ascii="Times New Roman" w:hAnsi="Times New Roman" w:cs="Times New Roman"/>
        </w:rPr>
        <w:t>...</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b/>
          <w:i/>
        </w:rPr>
        <w:t xml:space="preserve">1.5. Phương tiện liên lạc với chủ dự án: </w:t>
      </w:r>
      <w:r w:rsidRPr="00284858">
        <w:rPr>
          <w:rFonts w:ascii="Times New Roman" w:hAnsi="Times New Roman" w:cs="Times New Roman"/>
        </w:rPr>
        <w:t>(số điện thoại, số Fax, E-mail .. .).</w:t>
      </w:r>
    </w:p>
    <w:p w:rsidR="0079277E" w:rsidRPr="00284858" w:rsidRDefault="0079277E" w:rsidP="00284858">
      <w:pPr>
        <w:spacing w:before="60" w:after="60" w:line="276" w:lineRule="auto"/>
        <w:rPr>
          <w:rFonts w:ascii="Times New Roman" w:hAnsi="Times New Roman" w:cs="Times New Roman"/>
          <w:b/>
        </w:rPr>
      </w:pPr>
      <w:r w:rsidRPr="00284858">
        <w:rPr>
          <w:rFonts w:ascii="Times New Roman" w:hAnsi="Times New Roman" w:cs="Times New Roman"/>
          <w:b/>
        </w:rPr>
        <w:t>II. Thông tin cơ bản về hoạt động sản xuất, kinh doanh</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2.1. Địa điểm thực hiện dự án: ………………………………………………………………………….</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2.3. Loại hình sản xuất, kinh doanh, dịch vụ; sản phẩm và số lượng</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2.4. Diện tích mặt bằng cơ sở sản xuất, kinh doanh, dịch vụ (m</w:t>
      </w:r>
      <w:r w:rsidRPr="00284858">
        <w:rPr>
          <w:rFonts w:ascii="Times New Roman" w:hAnsi="Times New Roman" w:cs="Times New Roman"/>
          <w:vertAlign w:val="superscript"/>
        </w:rPr>
        <w:t>2</w:t>
      </w:r>
      <w:r w:rsidRPr="00284858">
        <w:rPr>
          <w:rFonts w:ascii="Times New Roman" w:hAnsi="Times New Roman" w:cs="Times New Roman"/>
        </w:rPr>
        <w:t>): ……………………………….</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2.5. Nhu cầu nguyên liệu, vật liệu sử dụng trong quá trình sản xuất: …………………………….</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2.6. Nhiên liệu sử dụng trong quá trình sản xuất (dầu, than, củi, gas, điện...)</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w:t>
      </w:r>
    </w:p>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w:t>
      </w:r>
      <w:r w:rsidRPr="00284858">
        <w:rPr>
          <w:rFonts w:ascii="Times New Roman" w:hAnsi="Times New Roman" w:cs="Times New Roman"/>
        </w:rPr>
        <w:lastRenderedPageBreak/>
        <w:t>……………</w:t>
      </w:r>
    </w:p>
    <w:p w:rsidR="0079277E" w:rsidRPr="00284858" w:rsidRDefault="0079277E" w:rsidP="00284858">
      <w:pPr>
        <w:spacing w:before="60" w:after="60" w:line="276" w:lineRule="auto"/>
        <w:rPr>
          <w:rFonts w:ascii="Times New Roman" w:hAnsi="Times New Roman" w:cs="Times New Roman"/>
          <w:b/>
        </w:rPr>
      </w:pPr>
      <w:r w:rsidRPr="00284858">
        <w:rPr>
          <w:rFonts w:ascii="Times New Roman" w:hAnsi="Times New Roman" w:cs="Times New Roman"/>
          <w:b/>
        </w:rPr>
        <w:t>III. Kế hoạch bảo vệ môi trường trong giai đoạn thi công xây dựng</w:t>
      </w:r>
    </w:p>
    <w:tbl>
      <w:tblPr>
        <w:tblW w:w="0" w:type="dxa"/>
        <w:tblCellMar>
          <w:left w:w="0" w:type="dxa"/>
          <w:right w:w="0" w:type="dxa"/>
        </w:tblCellMar>
        <w:tblLook w:val="0000" w:firstRow="0" w:lastRow="0" w:firstColumn="0" w:lastColumn="0" w:noHBand="0" w:noVBand="0"/>
      </w:tblPr>
      <w:tblGrid>
        <w:gridCol w:w="1606"/>
        <w:gridCol w:w="654"/>
        <w:gridCol w:w="863"/>
        <w:gridCol w:w="4143"/>
        <w:gridCol w:w="921"/>
        <w:gridCol w:w="894"/>
      </w:tblGrid>
      <w:tr w:rsidR="0079277E" w:rsidRPr="00284858" w:rsidTr="00E2062D">
        <w:tblPrEx>
          <w:tblCellMar>
            <w:top w:w="0" w:type="dxa"/>
            <w:bottom w:w="0" w:type="dxa"/>
          </w:tblCellMar>
        </w:tblPrEx>
        <w:tc>
          <w:tcPr>
            <w:tcW w:w="885" w:type="pct"/>
            <w:vMerge w:val="restart"/>
            <w:tcBorders>
              <w:top w:val="single" w:sz="4" w:space="0" w:color="auto"/>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Yếu tố gây tác động</w:t>
            </w:r>
          </w:p>
        </w:tc>
        <w:tc>
          <w:tcPr>
            <w:tcW w:w="835" w:type="pct"/>
            <w:gridSpan w:val="2"/>
            <w:tcBorders>
              <w:top w:val="single" w:sz="4" w:space="0" w:color="auto"/>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Tình trạng</w:t>
            </w:r>
          </w:p>
        </w:tc>
        <w:tc>
          <w:tcPr>
            <w:tcW w:w="2281" w:type="pct"/>
            <w:vMerge w:val="restart"/>
            <w:tcBorders>
              <w:top w:val="single" w:sz="4" w:space="0" w:color="auto"/>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Biện pháp giảm thiểu</w:t>
            </w:r>
          </w:p>
        </w:tc>
        <w:tc>
          <w:tcPr>
            <w:tcW w:w="999" w:type="pct"/>
            <w:gridSpan w:val="2"/>
            <w:tcBorders>
              <w:top w:val="single" w:sz="4" w:space="0" w:color="auto"/>
              <w:left w:val="single" w:sz="4" w:space="0" w:color="auto"/>
              <w:bottom w:val="nil"/>
              <w:right w:val="single" w:sz="4" w:space="0" w:color="auto"/>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Tình trạng</w:t>
            </w: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p>
        </w:tc>
        <w:tc>
          <w:tcPr>
            <w:tcW w:w="360" w:type="pct"/>
            <w:tcBorders>
              <w:top w:val="single" w:sz="4" w:space="0" w:color="auto"/>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Có</w:t>
            </w:r>
          </w:p>
        </w:tc>
        <w:tc>
          <w:tcPr>
            <w:tcW w:w="475" w:type="pct"/>
            <w:tcBorders>
              <w:top w:val="single" w:sz="4" w:space="0" w:color="auto"/>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Không</w:t>
            </w:r>
          </w:p>
        </w:tc>
        <w:tc>
          <w:tcPr>
            <w:tcW w:w="2281" w:type="pct"/>
            <w:vMerge/>
            <w:tcBorders>
              <w:top w:val="nil"/>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p>
        </w:tc>
        <w:tc>
          <w:tcPr>
            <w:tcW w:w="507" w:type="pct"/>
            <w:tcBorders>
              <w:top w:val="single" w:sz="4" w:space="0" w:color="auto"/>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Có</w:t>
            </w:r>
          </w:p>
        </w:tc>
        <w:tc>
          <w:tcPr>
            <w:tcW w:w="492" w:type="pct"/>
            <w:tcBorders>
              <w:top w:val="single" w:sz="4" w:space="0" w:color="auto"/>
              <w:left w:val="single" w:sz="4" w:space="0" w:color="auto"/>
              <w:bottom w:val="nil"/>
              <w:right w:val="single" w:sz="4" w:space="0" w:color="auto"/>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Không</w:t>
            </w:r>
          </w:p>
        </w:tc>
      </w:tr>
      <w:tr w:rsidR="0079277E" w:rsidRPr="00284858" w:rsidTr="00E2062D">
        <w:tblPrEx>
          <w:tblCellMar>
            <w:top w:w="0" w:type="dxa"/>
            <w:bottom w:w="0" w:type="dxa"/>
          </w:tblCellMar>
        </w:tblPrEx>
        <w:tc>
          <w:tcPr>
            <w:tcW w:w="88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Khí thải từ các phương tiện vận chuyển, máy móc thi công</w:t>
            </w:r>
          </w:p>
        </w:tc>
        <w:tc>
          <w:tcPr>
            <w:tcW w:w="360"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Sử dụng phương tiện, máy móc thi công đã qua kiểm định</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Sử dụng loại nhiên liệu ít gây ô nhiễm</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Định kỳ bảo dưỡng phương tiện, thiết bị</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Bụi</w:t>
            </w:r>
          </w:p>
        </w:tc>
        <w:tc>
          <w:tcPr>
            <w:tcW w:w="360"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Cách ly, phun nước để giảm bụi</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Nước thải sinh hoạt</w:t>
            </w:r>
          </w:p>
        </w:tc>
        <w:tc>
          <w:tcPr>
            <w:tcW w:w="360"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 gom, tự xử lý trước khi thải ra môi trường (chỉ rõ nguồn tiếp nhận nước thải)</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 gom, thuê đơn vị có chức năng để xử lý</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Đổ thẳng ra hệ thống thoát nước thải khu vực</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Biện pháp khác:</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Nước thải xây dựng</w:t>
            </w:r>
          </w:p>
        </w:tc>
        <w:tc>
          <w:tcPr>
            <w:tcW w:w="360"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 gom, xử lý trước khi thải ra môi trường (chỉ rõ nguồn tiếp nhận nước thải)</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Đổ thẳng ra hệ thống thoát nước thải khu vực</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Chất thải rắn xây dựng</w:t>
            </w:r>
          </w:p>
        </w:tc>
        <w:tc>
          <w:tcPr>
            <w:tcW w:w="360"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 gom để tái chế hoặc tái sử dụng</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Tự đổ thải tại các địa điểm quy định của địa phương (chỉ rõ địa điểm)</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Thuê đơn vị có chức năng để xử lý</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Chất thải rắn sinh hoạt</w:t>
            </w:r>
          </w:p>
        </w:tc>
        <w:tc>
          <w:tcPr>
            <w:tcW w:w="360"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Tự đổ thải tại các địa điểm quy định của địa phương (chỉ rõ địa điểm)</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Thuê đơn vị có chức năng để xử lý</w:t>
            </w:r>
          </w:p>
        </w:tc>
        <w:tc>
          <w:tcPr>
            <w:tcW w:w="507" w:type="pct"/>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top w:val="nil"/>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top w:val="nil"/>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top w:val="nil"/>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507"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Chất thải nguy hại</w:t>
            </w:r>
          </w:p>
        </w:tc>
        <w:tc>
          <w:tcPr>
            <w:tcW w:w="360"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Thuê đơn vị có chức năng để xử lý</w:t>
            </w:r>
          </w:p>
        </w:tc>
        <w:tc>
          <w:tcPr>
            <w:tcW w:w="507"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507"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Ti</w:t>
            </w:r>
            <w:r w:rsidRPr="00284858">
              <w:rPr>
                <w:rFonts w:ascii="Times New Roman" w:hAnsi="Times New Roman" w:cs="Times New Roman"/>
                <w:lang w:val="en-US"/>
              </w:rPr>
              <w:t>ế</w:t>
            </w:r>
            <w:r w:rsidRPr="00284858">
              <w:rPr>
                <w:rFonts w:ascii="Times New Roman" w:hAnsi="Times New Roman" w:cs="Times New Roman"/>
              </w:rPr>
              <w:t xml:space="preserve">ng </w:t>
            </w:r>
            <w:r w:rsidRPr="00284858">
              <w:rPr>
                <w:rFonts w:ascii="Times New Roman" w:hAnsi="Times New Roman" w:cs="Times New Roman"/>
                <w:lang w:val="en-US"/>
              </w:rPr>
              <w:t>ồ</w:t>
            </w:r>
            <w:r w:rsidRPr="00284858">
              <w:rPr>
                <w:rFonts w:ascii="Times New Roman" w:hAnsi="Times New Roman" w:cs="Times New Roman"/>
              </w:rPr>
              <w:t>n</w:t>
            </w:r>
          </w:p>
        </w:tc>
        <w:tc>
          <w:tcPr>
            <w:tcW w:w="360"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Định kỳ bảo dưỡng thiết bị</w:t>
            </w:r>
          </w:p>
        </w:tc>
        <w:tc>
          <w:tcPr>
            <w:tcW w:w="507"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B</w:t>
            </w:r>
            <w:r w:rsidRPr="00284858">
              <w:rPr>
                <w:rFonts w:ascii="Times New Roman" w:hAnsi="Times New Roman" w:cs="Times New Roman"/>
                <w:lang w:val="en-US"/>
              </w:rPr>
              <w:t>ố</w:t>
            </w:r>
            <w:r w:rsidRPr="00284858">
              <w:rPr>
                <w:rFonts w:ascii="Times New Roman" w:hAnsi="Times New Roman" w:cs="Times New Roman"/>
              </w:rPr>
              <w:t xml:space="preserve"> trí thời gian thi công phù hợp</w:t>
            </w:r>
          </w:p>
        </w:tc>
        <w:tc>
          <w:tcPr>
            <w:tcW w:w="507"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507"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Rung</w:t>
            </w:r>
          </w:p>
        </w:tc>
        <w:tc>
          <w:tcPr>
            <w:tcW w:w="360"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Định kỳ bảo dưỡng thiết bị</w:t>
            </w:r>
          </w:p>
        </w:tc>
        <w:tc>
          <w:tcPr>
            <w:tcW w:w="507"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B</w:t>
            </w:r>
            <w:r w:rsidRPr="00284858">
              <w:rPr>
                <w:rFonts w:ascii="Times New Roman" w:hAnsi="Times New Roman" w:cs="Times New Roman"/>
                <w:lang w:val="en-US"/>
              </w:rPr>
              <w:t>ố</w:t>
            </w:r>
            <w:r w:rsidRPr="00284858">
              <w:rPr>
                <w:rFonts w:ascii="Times New Roman" w:hAnsi="Times New Roman" w:cs="Times New Roman"/>
              </w:rPr>
              <w:t xml:space="preserve"> trí thời gian thi công phù hợp</w:t>
            </w:r>
          </w:p>
        </w:tc>
        <w:tc>
          <w:tcPr>
            <w:tcW w:w="507"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Biện pháp khác</w:t>
            </w:r>
          </w:p>
        </w:tc>
        <w:tc>
          <w:tcPr>
            <w:tcW w:w="507"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Nước mưa chảy tràn</w:t>
            </w:r>
          </w:p>
        </w:tc>
        <w:tc>
          <w:tcPr>
            <w:tcW w:w="360"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val="restart"/>
            <w:tcBorders>
              <w:top w:val="nil"/>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Có hệ thống rãnh thu nước, hố ga thu gom, lắng lọc nước mưa chảy tràn trước khi thoát ra môi trường</w:t>
            </w:r>
          </w:p>
        </w:tc>
        <w:tc>
          <w:tcPr>
            <w:tcW w:w="507"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885"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360"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75" w:type="pct"/>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507" w:type="pct"/>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bl>
    <w:p w:rsidR="0079277E" w:rsidRPr="00284858" w:rsidRDefault="0079277E" w:rsidP="00284858">
      <w:pPr>
        <w:spacing w:before="60" w:after="60" w:line="276" w:lineRule="auto"/>
        <w:rPr>
          <w:rFonts w:ascii="Times New Roman" w:hAnsi="Times New Roman" w:cs="Times New Roman"/>
          <w:b/>
        </w:rPr>
      </w:pPr>
      <w:r w:rsidRPr="00284858">
        <w:rPr>
          <w:rFonts w:ascii="Times New Roman" w:hAnsi="Times New Roman" w:cs="Times New Roman"/>
          <w:b/>
        </w:rPr>
        <w:t>IV. Kế hoạch bảo vệ môi trường trong giai đoạn hoạt động</w:t>
      </w:r>
    </w:p>
    <w:tbl>
      <w:tblPr>
        <w:tblW w:w="0" w:type="dxa"/>
        <w:tblInd w:w="5" w:type="dxa"/>
        <w:tblCellMar>
          <w:left w:w="0" w:type="dxa"/>
          <w:right w:w="0" w:type="dxa"/>
        </w:tblCellMar>
        <w:tblLook w:val="0000" w:firstRow="0" w:lastRow="0" w:firstColumn="0" w:lastColumn="0" w:noHBand="0" w:noVBand="0"/>
      </w:tblPr>
      <w:tblGrid>
        <w:gridCol w:w="1563"/>
        <w:gridCol w:w="547"/>
        <w:gridCol w:w="835"/>
        <w:gridCol w:w="4261"/>
        <w:gridCol w:w="641"/>
        <w:gridCol w:w="841"/>
      </w:tblGrid>
      <w:tr w:rsidR="0079277E" w:rsidRPr="00284858" w:rsidTr="00E2062D">
        <w:tblPrEx>
          <w:tblCellMar>
            <w:top w:w="0" w:type="dxa"/>
            <w:bottom w:w="0" w:type="dxa"/>
          </w:tblCellMar>
        </w:tblPrEx>
        <w:tc>
          <w:tcPr>
            <w:tcW w:w="1563" w:type="dxa"/>
            <w:vMerge w:val="restart"/>
            <w:tcBorders>
              <w:top w:val="single" w:sz="4" w:space="0" w:color="auto"/>
              <w:left w:val="single" w:sz="4" w:space="0" w:color="auto"/>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Yếu tố gây tác động</w:t>
            </w:r>
          </w:p>
        </w:tc>
        <w:tc>
          <w:tcPr>
            <w:tcW w:w="1382" w:type="dxa"/>
            <w:gridSpan w:val="2"/>
            <w:tcBorders>
              <w:top w:val="single" w:sz="4" w:space="0" w:color="auto"/>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Tình trạng</w:t>
            </w:r>
          </w:p>
        </w:tc>
        <w:tc>
          <w:tcPr>
            <w:tcW w:w="4261" w:type="dxa"/>
            <w:vMerge w:val="restart"/>
            <w:tcBorders>
              <w:top w:val="single" w:sz="4" w:space="0" w:color="auto"/>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Biện pháp giảm thiểu</w:t>
            </w:r>
          </w:p>
        </w:tc>
        <w:tc>
          <w:tcPr>
            <w:tcW w:w="1482" w:type="dxa"/>
            <w:gridSpan w:val="2"/>
            <w:tcBorders>
              <w:top w:val="single" w:sz="4" w:space="0" w:color="auto"/>
              <w:left w:val="single" w:sz="4" w:space="0" w:color="auto"/>
              <w:bottom w:val="nil"/>
              <w:right w:val="single" w:sz="4" w:space="0" w:color="auto"/>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lang w:val="en-US"/>
              </w:rPr>
            </w:pPr>
            <w:proofErr w:type="spellStart"/>
            <w:r w:rsidRPr="00284858">
              <w:rPr>
                <w:rFonts w:ascii="Times New Roman" w:hAnsi="Times New Roman" w:cs="Times New Roman"/>
                <w:lang w:val="en-US"/>
              </w:rPr>
              <w:t>Tình</w:t>
            </w:r>
            <w:proofErr w:type="spellEnd"/>
            <w:r w:rsidRPr="00284858">
              <w:rPr>
                <w:rFonts w:ascii="Times New Roman" w:hAnsi="Times New Roman" w:cs="Times New Roman"/>
                <w:lang w:val="en-US"/>
              </w:rPr>
              <w:t xml:space="preserve"> </w:t>
            </w:r>
            <w:proofErr w:type="spellStart"/>
            <w:r w:rsidRPr="00284858">
              <w:rPr>
                <w:rFonts w:ascii="Times New Roman" w:hAnsi="Times New Roman" w:cs="Times New Roman"/>
                <w:lang w:val="en-US"/>
              </w:rPr>
              <w:t>trạng</w:t>
            </w:r>
            <w:proofErr w:type="spellEnd"/>
          </w:p>
        </w:tc>
      </w:tr>
      <w:tr w:rsidR="0079277E" w:rsidRPr="00284858" w:rsidTr="00E2062D">
        <w:tblPrEx>
          <w:tblCellMar>
            <w:top w:w="0" w:type="dxa"/>
            <w:bottom w:w="0" w:type="dxa"/>
          </w:tblCellMar>
        </w:tblPrEx>
        <w:tc>
          <w:tcPr>
            <w:tcW w:w="1563" w:type="dxa"/>
            <w:vMerge/>
            <w:tcBorders>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p>
        </w:tc>
        <w:tc>
          <w:tcPr>
            <w:tcW w:w="547" w:type="dxa"/>
            <w:tcBorders>
              <w:top w:val="single" w:sz="4" w:space="0" w:color="auto"/>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Có</w:t>
            </w:r>
          </w:p>
        </w:tc>
        <w:tc>
          <w:tcPr>
            <w:tcW w:w="835" w:type="dxa"/>
            <w:tcBorders>
              <w:top w:val="single" w:sz="4" w:space="0" w:color="auto"/>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Không</w:t>
            </w:r>
          </w:p>
        </w:tc>
        <w:tc>
          <w:tcPr>
            <w:tcW w:w="4261" w:type="dxa"/>
            <w:vMerge/>
            <w:tcBorders>
              <w:top w:val="nil"/>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p>
        </w:tc>
        <w:tc>
          <w:tcPr>
            <w:tcW w:w="641" w:type="dxa"/>
            <w:tcBorders>
              <w:top w:val="single" w:sz="4" w:space="0" w:color="auto"/>
              <w:left w:val="single" w:sz="4" w:space="0" w:color="auto"/>
              <w:bottom w:val="nil"/>
              <w:right w:val="nil"/>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Có</w:t>
            </w:r>
          </w:p>
        </w:tc>
        <w:tc>
          <w:tcPr>
            <w:tcW w:w="841" w:type="dxa"/>
            <w:tcBorders>
              <w:top w:val="single" w:sz="4" w:space="0" w:color="auto"/>
              <w:left w:val="single" w:sz="4" w:space="0" w:color="auto"/>
              <w:bottom w:val="nil"/>
              <w:right w:val="single" w:sz="4" w:space="0" w:color="auto"/>
            </w:tcBorders>
            <w:shd w:val="clear" w:color="auto" w:fill="FFFFFF"/>
            <w:vAlign w:val="center"/>
          </w:tcPr>
          <w:p w:rsidR="0079277E" w:rsidRPr="00284858" w:rsidRDefault="0079277E" w:rsidP="00284858">
            <w:pPr>
              <w:spacing w:before="60" w:after="60" w:line="276" w:lineRule="auto"/>
              <w:jc w:val="center"/>
              <w:rPr>
                <w:rFonts w:ascii="Times New Roman" w:hAnsi="Times New Roman" w:cs="Times New Roman"/>
              </w:rPr>
            </w:pPr>
            <w:r w:rsidRPr="00284858">
              <w:rPr>
                <w:rFonts w:ascii="Times New Roman" w:hAnsi="Times New Roman" w:cs="Times New Roman"/>
              </w:rPr>
              <w:t>Không</w:t>
            </w:r>
          </w:p>
        </w:tc>
      </w:tr>
      <w:tr w:rsidR="0079277E" w:rsidRPr="00284858" w:rsidTr="00E2062D">
        <w:tblPrEx>
          <w:tblCellMar>
            <w:top w:w="0" w:type="dxa"/>
            <w:bottom w:w="0" w:type="dxa"/>
          </w:tblCellMar>
        </w:tblPrEx>
        <w:tc>
          <w:tcPr>
            <w:tcW w:w="1563"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Bụi và khí thải</w:t>
            </w:r>
          </w:p>
        </w:tc>
        <w:tc>
          <w:tcPr>
            <w:tcW w:w="547"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Lắp đặt hệ thống xử lý bụi và khí thải với ống khói</w:t>
            </w:r>
          </w:p>
        </w:tc>
        <w:tc>
          <w:tcPr>
            <w:tcW w:w="64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Lắp đặt quạt thông gió với bộ lọc không khí ở cuối đường ống</w:t>
            </w:r>
          </w:p>
        </w:tc>
        <w:tc>
          <w:tcPr>
            <w:tcW w:w="64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64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Nước thải</w:t>
            </w:r>
            <w:r w:rsidRPr="00284858">
              <w:rPr>
                <w:rFonts w:ascii="Times New Roman" w:hAnsi="Times New Roman" w:cs="Times New Roman"/>
                <w:lang w:val="en-US"/>
              </w:rPr>
              <w:t xml:space="preserve"> </w:t>
            </w:r>
            <w:r w:rsidRPr="00284858">
              <w:rPr>
                <w:rFonts w:ascii="Times New Roman" w:hAnsi="Times New Roman" w:cs="Times New Roman"/>
              </w:rPr>
              <w:t>sinh hoạt</w:t>
            </w:r>
          </w:p>
        </w:tc>
        <w:tc>
          <w:tcPr>
            <w:tcW w:w="547"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 gom và tái sử dụng</w:t>
            </w:r>
          </w:p>
        </w:tc>
        <w:tc>
          <w:tcPr>
            <w:tcW w:w="64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Xử lý sơ bộ bằng bể tự hoại trước khi thải vào hệ thống thoát nước chung</w:t>
            </w:r>
          </w:p>
        </w:tc>
        <w:tc>
          <w:tcPr>
            <w:tcW w:w="64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64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Nước thải</w:t>
            </w:r>
            <w:r w:rsidRPr="00284858">
              <w:rPr>
                <w:rFonts w:ascii="Times New Roman" w:hAnsi="Times New Roman" w:cs="Times New Roman"/>
                <w:lang w:val="en-US"/>
              </w:rPr>
              <w:t xml:space="preserve"> </w:t>
            </w:r>
            <w:r w:rsidRPr="00284858">
              <w:rPr>
                <w:rFonts w:ascii="Times New Roman" w:hAnsi="Times New Roman" w:cs="Times New Roman"/>
              </w:rPr>
              <w:t>sản xuất</w:t>
            </w:r>
          </w:p>
        </w:tc>
        <w:tc>
          <w:tcPr>
            <w:tcW w:w="547"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 gom và tái sử dụng</w:t>
            </w:r>
          </w:p>
        </w:tc>
        <w:tc>
          <w:tcPr>
            <w:tcW w:w="64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Xử lý nước thải cục bộ và thải vào hệ thống xử lý nước thải tập trung</w:t>
            </w:r>
          </w:p>
        </w:tc>
        <w:tc>
          <w:tcPr>
            <w:tcW w:w="64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Xử lý nước thải đáp ứng quy chuẩn quy định và thải ra môi trường (chỉ rõ nguồn tiếp nhận và quy chuẩn đạt được sau xử lý)</w:t>
            </w:r>
          </w:p>
        </w:tc>
        <w:tc>
          <w:tcPr>
            <w:tcW w:w="64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641" w:type="dxa"/>
            <w:tcBorders>
              <w:top w:val="single" w:sz="4" w:space="0" w:color="auto"/>
              <w:left w:val="single" w:sz="4" w:space="0" w:color="auto"/>
              <w:bottom w:val="nil"/>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Nước thải từ hệ thống làm mát</w:t>
            </w:r>
          </w:p>
        </w:tc>
        <w:tc>
          <w:tcPr>
            <w:tcW w:w="547"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 gom và tái sử dụng</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Giải nhiệt và thải ra môi trường</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Chất thải r</w:t>
            </w:r>
            <w:r w:rsidRPr="00284858">
              <w:rPr>
                <w:rFonts w:ascii="Times New Roman" w:hAnsi="Times New Roman" w:cs="Times New Roman"/>
                <w:lang w:val="en-US"/>
              </w:rPr>
              <w:t>ắ</w:t>
            </w:r>
            <w:r w:rsidRPr="00284858">
              <w:rPr>
                <w:rFonts w:ascii="Times New Roman" w:hAnsi="Times New Roman" w:cs="Times New Roman"/>
              </w:rPr>
              <w:t>n</w:t>
            </w:r>
          </w:p>
        </w:tc>
        <w:tc>
          <w:tcPr>
            <w:tcW w:w="547"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 gom để tái chế hoặc tái sử dụng</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Tự xử lý</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Thuê đơn vị có chức năng để xử lý</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Chất thải nguy hại</w:t>
            </w:r>
          </w:p>
        </w:tc>
        <w:tc>
          <w:tcPr>
            <w:tcW w:w="547"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Thuê đơn vị có chức năng để xử lý</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Mùi</w:t>
            </w:r>
          </w:p>
        </w:tc>
        <w:tc>
          <w:tcPr>
            <w:tcW w:w="547"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Lắp đặt quạt thông gió</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proofErr w:type="spellStart"/>
            <w:r w:rsidRPr="00284858">
              <w:rPr>
                <w:rFonts w:ascii="Times New Roman" w:hAnsi="Times New Roman" w:cs="Times New Roman"/>
                <w:lang w:val="en-US"/>
              </w:rPr>
              <w:t>Tiếng</w:t>
            </w:r>
            <w:proofErr w:type="spellEnd"/>
            <w:r w:rsidRPr="00284858">
              <w:rPr>
                <w:rFonts w:ascii="Times New Roman" w:hAnsi="Times New Roman" w:cs="Times New Roman"/>
                <w:lang w:val="en-US"/>
              </w:rPr>
              <w:t xml:space="preserve"> </w:t>
            </w:r>
            <w:proofErr w:type="spellStart"/>
            <w:r w:rsidRPr="00284858">
              <w:rPr>
                <w:rFonts w:ascii="Times New Roman" w:hAnsi="Times New Roman" w:cs="Times New Roman"/>
                <w:lang w:val="en-US"/>
              </w:rPr>
              <w:t>ồn</w:t>
            </w:r>
            <w:proofErr w:type="spellEnd"/>
          </w:p>
        </w:tc>
        <w:tc>
          <w:tcPr>
            <w:tcW w:w="547"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Định kỳ bảo dưỡng thiết bị</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tcBorders>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Cách âm để giảm tiếng ồn</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Nhiệt dư</w:t>
            </w:r>
          </w:p>
        </w:tc>
        <w:tc>
          <w:tcPr>
            <w:tcW w:w="547"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Lắp đặt quạt thông gió</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p>
          <w:p w:rsidR="0079277E" w:rsidRPr="00284858" w:rsidRDefault="0079277E" w:rsidP="00284858">
            <w:pPr>
              <w:spacing w:before="60" w:after="60" w:line="276" w:lineRule="auto"/>
              <w:rPr>
                <w:rFonts w:ascii="Times New Roman" w:hAnsi="Times New Roman" w:cs="Times New Roman"/>
                <w:lang w:val="en-US"/>
              </w:rPr>
            </w:pP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Nước mưa chảy tràn</w:t>
            </w:r>
          </w:p>
        </w:tc>
        <w:tc>
          <w:tcPr>
            <w:tcW w:w="547"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Có hệ thống rãnh thu nước, hố ga thu gom, lắng lọc nước mưa chảy tràn trước khi thoát ra môi trường</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r w:rsidR="0079277E" w:rsidRPr="00284858" w:rsidTr="00E2062D">
        <w:tblPrEx>
          <w:tblCellMar>
            <w:top w:w="0" w:type="dxa"/>
            <w:bottom w:w="0" w:type="dxa"/>
          </w:tblCellMar>
        </w:tblPrEx>
        <w:tc>
          <w:tcPr>
            <w:tcW w:w="1563"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r w:rsidRPr="00284858">
              <w:rPr>
                <w:rFonts w:ascii="Times New Roman" w:hAnsi="Times New Roman" w:cs="Times New Roman"/>
              </w:rPr>
              <w:t>Biện pháp khác</w:t>
            </w:r>
          </w:p>
        </w:tc>
        <w:tc>
          <w:tcPr>
            <w:tcW w:w="641" w:type="dxa"/>
            <w:tcBorders>
              <w:top w:val="single" w:sz="4" w:space="0" w:color="auto"/>
              <w:left w:val="single" w:sz="4" w:space="0" w:color="auto"/>
              <w:bottom w:val="single" w:sz="4" w:space="0" w:color="auto"/>
              <w:right w:val="nil"/>
            </w:tcBorders>
            <w:shd w:val="clear" w:color="auto" w:fill="FFFFFF"/>
          </w:tcPr>
          <w:p w:rsidR="0079277E" w:rsidRPr="00284858" w:rsidRDefault="0079277E" w:rsidP="00284858">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79277E" w:rsidRPr="00284858" w:rsidRDefault="0079277E" w:rsidP="00284858">
            <w:pPr>
              <w:spacing w:before="60" w:after="60" w:line="276" w:lineRule="auto"/>
              <w:rPr>
                <w:rFonts w:ascii="Times New Roman" w:hAnsi="Times New Roman" w:cs="Times New Roman"/>
              </w:rPr>
            </w:pPr>
          </w:p>
        </w:tc>
      </w:tr>
    </w:tbl>
    <w:p w:rsidR="0079277E" w:rsidRPr="00284858" w:rsidRDefault="0079277E" w:rsidP="00284858">
      <w:pPr>
        <w:spacing w:before="60" w:after="60" w:line="276" w:lineRule="auto"/>
        <w:rPr>
          <w:rFonts w:ascii="Times New Roman" w:hAnsi="Times New Roman" w:cs="Times New Roman"/>
          <w:b/>
        </w:rPr>
      </w:pPr>
      <w:r w:rsidRPr="00284858">
        <w:rPr>
          <w:rFonts w:ascii="Times New Roman" w:hAnsi="Times New Roman" w:cs="Times New Roman"/>
          <w:b/>
        </w:rPr>
        <w:t>V. Cam kết</w:t>
      </w:r>
    </w:p>
    <w:p w:rsidR="0079277E" w:rsidRPr="00284858" w:rsidRDefault="0079277E" w:rsidP="00284858">
      <w:pPr>
        <w:spacing w:before="60" w:after="60" w:line="276" w:lineRule="auto"/>
        <w:rPr>
          <w:rFonts w:ascii="Times New Roman" w:hAnsi="Times New Roman" w:cs="Times New Roman"/>
          <w:color w:val="auto"/>
        </w:rPr>
      </w:pPr>
      <w:r w:rsidRPr="00284858">
        <w:rPr>
          <w:rFonts w:ascii="Times New Roman" w:hAnsi="Times New Roman" w:cs="Times New Roman"/>
          <w:color w:val="auto"/>
        </w:rPr>
        <w:t>5.1. Chúng tôi/tôi cam kết thực hiện nghiêm chỉnh các quy định về bảo vệ môi trường của Luật Bảo vệ môi trường năm 2014, tuân thủ các quy định, tiêu chuẩn, quy chuẩn kỹ thuật về môi trường và chịu hoàn toàn trách nhiệm nếu vi phạm các quy định về bảo vệ môi trường.</w:t>
      </w:r>
    </w:p>
    <w:p w:rsidR="0079277E" w:rsidRPr="00284858" w:rsidRDefault="0079277E" w:rsidP="00284858">
      <w:pPr>
        <w:spacing w:before="60" w:after="60" w:line="276" w:lineRule="auto"/>
        <w:rPr>
          <w:rFonts w:ascii="Times New Roman" w:hAnsi="Times New Roman" w:cs="Times New Roman"/>
          <w:color w:val="auto"/>
        </w:rPr>
      </w:pPr>
      <w:r w:rsidRPr="00284858">
        <w:rPr>
          <w:rFonts w:ascii="Times New Roman" w:hAnsi="Times New Roman" w:cs="Times New Roman"/>
          <w:color w:val="auto"/>
        </w:rPr>
        <w:lastRenderedPageBreak/>
        <w:t>5.2. Chúng tôi/tôi cam kết thực hiện đầy đủ các kế hoạch bảo vệ môi trường được nêu trên đây.</w:t>
      </w:r>
    </w:p>
    <w:p w:rsidR="0079277E" w:rsidRPr="00284858" w:rsidRDefault="0079277E" w:rsidP="00284858">
      <w:pPr>
        <w:spacing w:before="60" w:after="60" w:line="276" w:lineRule="auto"/>
        <w:rPr>
          <w:rFonts w:ascii="Times New Roman" w:hAnsi="Times New Roman" w:cs="Times New Roman"/>
          <w:color w:val="auto"/>
        </w:rPr>
      </w:pPr>
      <w:r w:rsidRPr="00284858">
        <w:rPr>
          <w:rFonts w:ascii="Times New Roman" w:hAnsi="Times New Roman" w:cs="Times New Roman"/>
          <w:color w:val="auto"/>
        </w:rPr>
        <w:t>5.3. Chúng tôi/tôi đảm bảo độ trung thực của các thông tin và nội dung điền trong kế hoạch bảo vệ môi trường này./.</w:t>
      </w:r>
    </w:p>
    <w:p w:rsidR="0079277E" w:rsidRPr="00284858" w:rsidRDefault="0079277E" w:rsidP="00284858">
      <w:pPr>
        <w:spacing w:before="60" w:after="60" w:line="276" w:lineRule="auto"/>
        <w:rPr>
          <w:rFonts w:ascii="Times New Roman" w:hAnsi="Times New Roman" w:cs="Times New Roman"/>
          <w:color w:val="auto"/>
        </w:rPr>
      </w:pPr>
    </w:p>
    <w:tbl>
      <w:tblPr>
        <w:tblW w:w="0" w:type="auto"/>
        <w:tblLook w:val="01E0" w:firstRow="1" w:lastRow="1" w:firstColumn="1" w:lastColumn="1" w:noHBand="0" w:noVBand="0"/>
      </w:tblPr>
      <w:tblGrid>
        <w:gridCol w:w="4428"/>
        <w:gridCol w:w="4752"/>
      </w:tblGrid>
      <w:tr w:rsidR="0079277E" w:rsidRPr="00284858" w:rsidTr="00284858">
        <w:tc>
          <w:tcPr>
            <w:tcW w:w="4428" w:type="dxa"/>
          </w:tcPr>
          <w:p w:rsidR="0079277E" w:rsidRPr="00284858" w:rsidRDefault="0079277E" w:rsidP="00284858">
            <w:pPr>
              <w:spacing w:before="60" w:after="60" w:line="276" w:lineRule="auto"/>
              <w:rPr>
                <w:rFonts w:ascii="Times New Roman" w:hAnsi="Times New Roman" w:cs="Times New Roman"/>
                <w:szCs w:val="20"/>
              </w:rPr>
            </w:pPr>
          </w:p>
        </w:tc>
        <w:tc>
          <w:tcPr>
            <w:tcW w:w="4752" w:type="dxa"/>
          </w:tcPr>
          <w:p w:rsidR="0079277E" w:rsidRPr="00284858" w:rsidRDefault="0079277E" w:rsidP="00284858">
            <w:pPr>
              <w:spacing w:before="60" w:after="60" w:line="276" w:lineRule="auto"/>
              <w:jc w:val="center"/>
              <w:rPr>
                <w:rFonts w:ascii="Times New Roman" w:hAnsi="Times New Roman" w:cs="Times New Roman"/>
                <w:szCs w:val="20"/>
                <w:lang w:val="en-AU"/>
              </w:rPr>
            </w:pPr>
            <w:r w:rsidRPr="00284858">
              <w:rPr>
                <w:rFonts w:ascii="Times New Roman" w:hAnsi="Times New Roman" w:cs="Times New Roman"/>
                <w:szCs w:val="20"/>
              </w:rPr>
              <w:t>(2)</w:t>
            </w:r>
            <w:r w:rsidRPr="00284858">
              <w:rPr>
                <w:rFonts w:ascii="Times New Roman" w:hAnsi="Times New Roman" w:cs="Times New Roman"/>
                <w:szCs w:val="20"/>
              </w:rPr>
              <w:br/>
              <w:t>(Ký, ghi họ tên, chức danh, đóng dấu (nếu có)</w:t>
            </w:r>
            <w:r w:rsidR="00284858">
              <w:rPr>
                <w:rFonts w:ascii="Times New Roman" w:hAnsi="Times New Roman" w:cs="Times New Roman"/>
                <w:szCs w:val="20"/>
                <w:lang w:val="en-AU"/>
              </w:rPr>
              <w:t>)</w:t>
            </w:r>
          </w:p>
          <w:p w:rsidR="00284858" w:rsidRDefault="00284858" w:rsidP="00284858">
            <w:pPr>
              <w:spacing w:before="60" w:after="60" w:line="276" w:lineRule="auto"/>
              <w:jc w:val="center"/>
              <w:rPr>
                <w:rFonts w:ascii="Times New Roman" w:hAnsi="Times New Roman" w:cs="Times New Roman"/>
                <w:szCs w:val="20"/>
                <w:lang w:val="en-AU"/>
              </w:rPr>
            </w:pPr>
          </w:p>
          <w:p w:rsidR="00284858" w:rsidRPr="00284858" w:rsidRDefault="00284858" w:rsidP="00284858">
            <w:pPr>
              <w:spacing w:before="60" w:after="60" w:line="276" w:lineRule="auto"/>
              <w:jc w:val="center"/>
              <w:rPr>
                <w:rFonts w:ascii="Times New Roman" w:hAnsi="Times New Roman" w:cs="Times New Roman"/>
                <w:b/>
                <w:szCs w:val="20"/>
                <w:lang w:val="en-AU"/>
              </w:rPr>
            </w:pPr>
          </w:p>
        </w:tc>
      </w:tr>
    </w:tbl>
    <w:p w:rsidR="0079277E" w:rsidRPr="00284858" w:rsidRDefault="0079277E" w:rsidP="00284858">
      <w:pPr>
        <w:spacing w:before="60" w:after="60" w:line="276" w:lineRule="auto"/>
        <w:rPr>
          <w:rFonts w:ascii="Times New Roman" w:hAnsi="Times New Roman" w:cs="Times New Roman"/>
          <w:i/>
        </w:rPr>
      </w:pPr>
      <w:r w:rsidRPr="00284858">
        <w:rPr>
          <w:rFonts w:ascii="Times New Roman" w:hAnsi="Times New Roman" w:cs="Times New Roman"/>
          <w:i/>
        </w:rPr>
        <w:t>Ghi chú: (1) Cơ quan xác nhận đăng ký kế hoạch bảo vệ môi trường; (2) Đại diện có thẩm quyền của chủ dự án.</w:t>
      </w:r>
    </w:p>
    <w:p w:rsidR="00972024" w:rsidRPr="00284858" w:rsidRDefault="0079277E" w:rsidP="00284858">
      <w:pPr>
        <w:spacing w:before="60" w:after="60" w:line="276" w:lineRule="auto"/>
        <w:rPr>
          <w:rFonts w:ascii="Times New Roman" w:hAnsi="Times New Roman" w:cs="Times New Roman"/>
          <w:sz w:val="32"/>
        </w:rPr>
      </w:pPr>
      <w:r w:rsidRPr="00284858">
        <w:rPr>
          <w:rFonts w:ascii="Times New Roman" w:hAnsi="Times New Roman" w:cs="Times New Roman"/>
          <w:i/>
        </w:rPr>
        <w:t>Yêu cầu: Bản kế hoạch bảo vệ môi trường được lập thành ba (03) bản gốc, có chữ ký của chủ dự án ở phía dưới từng trang và ký, ghi họ tên, chức danh, đóng dấu (nếu có) ở trang cuối cùng.</w:t>
      </w:r>
    </w:p>
    <w:sectPr w:rsidR="00972024" w:rsidRPr="00284858" w:rsidSect="00284858">
      <w:footerReference w:type="default" r:id="rId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E41" w:rsidRDefault="00DC2E41" w:rsidP="00284858">
      <w:r>
        <w:separator/>
      </w:r>
    </w:p>
  </w:endnote>
  <w:endnote w:type="continuationSeparator" w:id="0">
    <w:p w:rsidR="00DC2E41" w:rsidRDefault="00DC2E41" w:rsidP="00284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335488"/>
      <w:docPartObj>
        <w:docPartGallery w:val="Page Numbers (Bottom of Page)"/>
        <w:docPartUnique/>
      </w:docPartObj>
    </w:sdtPr>
    <w:sdtEndPr>
      <w:rPr>
        <w:noProof/>
      </w:rPr>
    </w:sdtEndPr>
    <w:sdtContent>
      <w:p w:rsidR="00284858" w:rsidRDefault="0028485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284858" w:rsidRDefault="002848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E41" w:rsidRDefault="00DC2E41" w:rsidP="00284858">
      <w:r>
        <w:separator/>
      </w:r>
    </w:p>
  </w:footnote>
  <w:footnote w:type="continuationSeparator" w:id="0">
    <w:p w:rsidR="00DC2E41" w:rsidRDefault="00DC2E41" w:rsidP="002848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77E"/>
    <w:rsid w:val="00284858"/>
    <w:rsid w:val="00770533"/>
    <w:rsid w:val="0079277E"/>
    <w:rsid w:val="00972024"/>
    <w:rsid w:val="00DC2E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77E"/>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858"/>
    <w:pPr>
      <w:tabs>
        <w:tab w:val="center" w:pos="4513"/>
        <w:tab w:val="right" w:pos="9026"/>
      </w:tabs>
    </w:pPr>
  </w:style>
  <w:style w:type="character" w:customStyle="1" w:styleId="HeaderChar">
    <w:name w:val="Header Char"/>
    <w:basedOn w:val="DefaultParagraphFont"/>
    <w:link w:val="Header"/>
    <w:uiPriority w:val="99"/>
    <w:rsid w:val="00284858"/>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284858"/>
    <w:pPr>
      <w:tabs>
        <w:tab w:val="center" w:pos="4513"/>
        <w:tab w:val="right" w:pos="9026"/>
      </w:tabs>
    </w:pPr>
  </w:style>
  <w:style w:type="character" w:customStyle="1" w:styleId="FooterChar">
    <w:name w:val="Footer Char"/>
    <w:basedOn w:val="DefaultParagraphFont"/>
    <w:link w:val="Footer"/>
    <w:uiPriority w:val="99"/>
    <w:rsid w:val="00284858"/>
    <w:rPr>
      <w:rFonts w:ascii="Courier New" w:eastAsia="Courier New" w:hAnsi="Courier New" w:cs="Courier New"/>
      <w:color w:val="000000"/>
      <w:sz w:val="24"/>
      <w:szCs w:val="24"/>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77E"/>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858"/>
    <w:pPr>
      <w:tabs>
        <w:tab w:val="center" w:pos="4513"/>
        <w:tab w:val="right" w:pos="9026"/>
      </w:tabs>
    </w:pPr>
  </w:style>
  <w:style w:type="character" w:customStyle="1" w:styleId="HeaderChar">
    <w:name w:val="Header Char"/>
    <w:basedOn w:val="DefaultParagraphFont"/>
    <w:link w:val="Header"/>
    <w:uiPriority w:val="99"/>
    <w:rsid w:val="00284858"/>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284858"/>
    <w:pPr>
      <w:tabs>
        <w:tab w:val="center" w:pos="4513"/>
        <w:tab w:val="right" w:pos="9026"/>
      </w:tabs>
    </w:pPr>
  </w:style>
  <w:style w:type="character" w:customStyle="1" w:styleId="FooterChar">
    <w:name w:val="Footer Char"/>
    <w:basedOn w:val="DefaultParagraphFont"/>
    <w:link w:val="Footer"/>
    <w:uiPriority w:val="99"/>
    <w:rsid w:val="00284858"/>
    <w:rPr>
      <w:rFonts w:ascii="Courier New" w:eastAsia="Courier New"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2019-03-26T01:48:00Z</dcterms:created>
  <dcterms:modified xsi:type="dcterms:W3CDTF">2019-03-26T02:08:00Z</dcterms:modified>
</cp:coreProperties>
</file>