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31B0" w:rsidRPr="009631B0" w:rsidRDefault="009631B0" w:rsidP="009631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631B0">
        <w:rPr>
          <w:rFonts w:ascii="Times New Roman" w:eastAsia="Times New Roman" w:hAnsi="Times New Roman" w:cs="Times New Roman"/>
          <w:sz w:val="28"/>
          <w:szCs w:val="28"/>
        </w:rPr>
        <w:t xml:space="preserve">Kết quả thực hiên các chỉ tiêu về môi trường cấp </w:t>
      </w:r>
      <w:proofErr w:type="gramStart"/>
      <w:r w:rsidRPr="009631B0">
        <w:rPr>
          <w:rFonts w:ascii="Times New Roman" w:eastAsia="Times New Roman" w:hAnsi="Times New Roman" w:cs="Times New Roman"/>
          <w:sz w:val="28"/>
          <w:szCs w:val="28"/>
        </w:rPr>
        <w:t>tỉnh</w:t>
      </w:r>
      <w:proofErr w:type="gramEnd"/>
      <w:r w:rsidRPr="009631B0">
        <w:rPr>
          <w:rFonts w:ascii="Times New Roman" w:eastAsia="Times New Roman" w:hAnsi="Times New Roman" w:cs="Times New Roman"/>
          <w:sz w:val="28"/>
          <w:szCs w:val="28"/>
        </w:rPr>
        <w:br/>
        <w:t>(Kèm theo Báo cáo số …./…. ngày...tháng...năm... của UBND tỉnh/thành phố...)</w:t>
      </w:r>
    </w:p>
    <w:tbl>
      <w:tblPr>
        <w:tblW w:w="8923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"/>
        <w:gridCol w:w="2620"/>
        <w:gridCol w:w="2739"/>
        <w:gridCol w:w="2324"/>
        <w:gridCol w:w="666"/>
      </w:tblGrid>
      <w:tr w:rsidR="009631B0" w:rsidRPr="009631B0" w:rsidTr="009631B0"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STT</w:t>
            </w:r>
          </w:p>
        </w:tc>
        <w:tc>
          <w:tcPr>
            <w:tcW w:w="1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Chỉ số</w:t>
            </w:r>
          </w:p>
        </w:tc>
        <w:tc>
          <w:tcPr>
            <w:tcW w:w="321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Kết quả thực hiện trong năm</w:t>
            </w:r>
          </w:p>
        </w:tc>
      </w:tr>
      <w:tr w:rsidR="009631B0" w:rsidRPr="009631B0" w:rsidTr="009631B0"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sz w:val="28"/>
                <w:szCs w:val="28"/>
              </w:rPr>
              <w:t>Tỷ lệ đô thị (loại IV trở lên) có hệ thống xử lý nước thải tập trung</w:t>
            </w:r>
          </w:p>
        </w:tc>
        <w:tc>
          <w:tcPr>
            <w:tcW w:w="15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1a: Ghi số lượng đô thị loại IV trở lên có hệ thống xử lý nước thải tập trung (đô thị)</w:t>
            </w:r>
          </w:p>
        </w:tc>
        <w:tc>
          <w:tcPr>
            <w:tcW w:w="13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1b: Ghi tổng số đô thị loại IV trở lên (đô thị)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Ghi kết quả 1a/1b x 100 (%)</w:t>
            </w:r>
          </w:p>
        </w:tc>
      </w:tr>
      <w:tr w:rsidR="009631B0" w:rsidRPr="009631B0" w:rsidTr="009631B0"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sz w:val="28"/>
                <w:szCs w:val="28"/>
              </w:rPr>
              <w:t>Tỷ lệ nước thải sinh hoạt đô thị (loại IV trở lên) được xử lý đạt quy chuẩn môi trường</w:t>
            </w:r>
          </w:p>
        </w:tc>
        <w:tc>
          <w:tcPr>
            <w:tcW w:w="15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2a: Ghi khối</w:t>
            </w:r>
            <w:bookmarkStart w:id="0" w:name="_GoBack"/>
            <w:bookmarkEnd w:id="0"/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lượng nước thải sinh hoạt đô thị loại IV trở lên được xử lý đạt quy chuẩn môi trường (m</w:t>
            </w: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  <w:vertAlign w:val="superscript"/>
              </w:rPr>
              <w:t>3</w:t>
            </w: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)</w:t>
            </w:r>
          </w:p>
        </w:tc>
        <w:tc>
          <w:tcPr>
            <w:tcW w:w="13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2b: Ghi khối lượng nước thải sinh hoạt đô thị loại IV trở lên phát sinh (m</w:t>
            </w: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  <w:vertAlign w:val="superscript"/>
              </w:rPr>
              <w:t>3</w:t>
            </w: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)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Ghi kết quả 2a/2b x 100 (%)</w:t>
            </w:r>
          </w:p>
        </w:tc>
      </w:tr>
      <w:tr w:rsidR="009631B0" w:rsidRPr="009631B0" w:rsidTr="009631B0"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sz w:val="28"/>
                <w:szCs w:val="28"/>
              </w:rPr>
              <w:t>Số lượng, tỷ lệ hộ gia đình nông thôn có công trình vệ sinh đạt yêu cầu</w:t>
            </w:r>
          </w:p>
        </w:tc>
        <w:tc>
          <w:tcPr>
            <w:tcW w:w="15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3a: Ghi số lượng hộ gia đình nông thôn có công trình vệ sinh đạt yêu cầu (hộ)</w:t>
            </w:r>
          </w:p>
        </w:tc>
        <w:tc>
          <w:tcPr>
            <w:tcW w:w="13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3b: Ghi số lượng hộ gia đình nông thôn (hộ)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Ghi kết quả 3a/3b x 100 (%)</w:t>
            </w:r>
          </w:p>
        </w:tc>
      </w:tr>
      <w:tr w:rsidR="009631B0" w:rsidRPr="009631B0" w:rsidTr="009631B0"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sz w:val="28"/>
                <w:szCs w:val="28"/>
              </w:rPr>
              <w:t>Tỷ lệ các khu công nghiệp, khu chế xuất, khu công nghệ cao có hệ thống xử lý nước thải tập trung</w:t>
            </w:r>
          </w:p>
        </w:tc>
        <w:tc>
          <w:tcPr>
            <w:tcW w:w="15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4a: Ghi số lượng các khu công nghiệp, khu chế xuất, khu công nghệ cao có hệ thống xử lý nước thải tập trung (khu)</w:t>
            </w:r>
          </w:p>
        </w:tc>
        <w:tc>
          <w:tcPr>
            <w:tcW w:w="13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4b: Ghi số lượng các khu công nghiệp, khu chế xuất, khu công nghệ cao (khu)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Ghi kết quả 4a/4b x 100 (%)</w:t>
            </w:r>
          </w:p>
        </w:tc>
      </w:tr>
      <w:tr w:rsidR="009631B0" w:rsidRPr="009631B0" w:rsidTr="009631B0"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Tỷ lệ các khu công nghiệp, khu chế xuất, khu công nghệ cao có hệ thống quan trắc </w:t>
            </w:r>
            <w:r w:rsidRPr="009631B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nước thải tự động, liên tục</w:t>
            </w:r>
          </w:p>
        </w:tc>
        <w:tc>
          <w:tcPr>
            <w:tcW w:w="15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lastRenderedPageBreak/>
              <w:t xml:space="preserve">5a: Ghi số lượng các khu công nghiệp, khu chế xuất, khu công nghệ cao có hệ thống </w:t>
            </w: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lastRenderedPageBreak/>
              <w:t>quan trắc nước thải tự động, liên tục (khu)</w:t>
            </w:r>
          </w:p>
        </w:tc>
        <w:tc>
          <w:tcPr>
            <w:tcW w:w="13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lastRenderedPageBreak/>
              <w:t>5b: Ghi số lượng các khu công nghiệp, khu chế xuất, khu công nghệ cao (khu)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Ghi kết quả 5a/5b x </w:t>
            </w: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lastRenderedPageBreak/>
              <w:t>100 (%)</w:t>
            </w:r>
          </w:p>
        </w:tc>
      </w:tr>
      <w:tr w:rsidR="009631B0" w:rsidRPr="009631B0" w:rsidTr="009631B0"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1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sz w:val="28"/>
                <w:szCs w:val="28"/>
              </w:rPr>
              <w:t>Số lượng các trạm quan trắc tự động, liên tục chất lượng môi trường không khí xung quanh</w:t>
            </w:r>
          </w:p>
        </w:tc>
        <w:tc>
          <w:tcPr>
            <w:tcW w:w="15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Ghi số lượng các trạm quan trắc tự động, liên tục chất lượng môi trường không khí xung quanh (trạm)</w:t>
            </w:r>
          </w:p>
        </w:tc>
        <w:tc>
          <w:tcPr>
            <w:tcW w:w="13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-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-</w:t>
            </w:r>
          </w:p>
        </w:tc>
      </w:tr>
      <w:tr w:rsidR="009631B0" w:rsidRPr="009631B0" w:rsidTr="009631B0"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sz w:val="28"/>
                <w:szCs w:val="28"/>
              </w:rPr>
              <w:t>Tỷ lệ cụm công nghiệp có kết nối hạ tầng thu gom và xử lý nước thải tập trung</w:t>
            </w:r>
          </w:p>
        </w:tc>
        <w:tc>
          <w:tcPr>
            <w:tcW w:w="15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7a: Ghi số lượng cụm công nghiệp có kết nối hạ tầng thu gom và xử lý nước thải tập trung (cụm)</w:t>
            </w:r>
          </w:p>
        </w:tc>
        <w:tc>
          <w:tcPr>
            <w:tcW w:w="13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7b: Ghi số lượng cụm công nghiệp (khu)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Ghi kết quả 7a/7b x 100 (%)</w:t>
            </w:r>
          </w:p>
        </w:tc>
      </w:tr>
      <w:tr w:rsidR="009631B0" w:rsidRPr="009631B0" w:rsidTr="009631B0"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1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sz w:val="28"/>
                <w:szCs w:val="28"/>
              </w:rPr>
              <w:t>Tỷ lệ các cơ sở y tế có hệ thống xử lý nước thải y tế</w:t>
            </w:r>
          </w:p>
        </w:tc>
        <w:tc>
          <w:tcPr>
            <w:tcW w:w="15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8a: Ghi số lượng các cơ sở y tế (gồm phòng khám đa khoa, trung tâm y tế, bệnh viện) có hệ thống xử lý nước thải y tế (cơ sở)</w:t>
            </w:r>
          </w:p>
        </w:tc>
        <w:tc>
          <w:tcPr>
            <w:tcW w:w="13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8b: Ghi số lượng các cơ sở y tế, bao gồm phòng khám đa khoa, trung tâm y tế, bệnh viện (cơ sở)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Ghi kết quả 8a/8b x 100 (%)</w:t>
            </w:r>
          </w:p>
        </w:tc>
      </w:tr>
      <w:tr w:rsidR="009631B0" w:rsidRPr="009631B0" w:rsidTr="009631B0"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1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sz w:val="28"/>
                <w:szCs w:val="28"/>
              </w:rPr>
              <w:t>Tỷ lệ bãi chôn lấp chất thải rắn hợp vệ sinh</w:t>
            </w:r>
          </w:p>
        </w:tc>
        <w:tc>
          <w:tcPr>
            <w:tcW w:w="15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9a: Ghi số lượng bãi chôn lấp chất thải rắn hợp vệ sinh theo quy hoạch đang hoạt động (bãi)</w:t>
            </w:r>
          </w:p>
        </w:tc>
        <w:tc>
          <w:tcPr>
            <w:tcW w:w="13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9b: Ghi số lượng bãi chôn lấp chất thải rắn theo quy hoạch đang hoạt động (bãi)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Ghi kết quả 9a/9b x 100 (%)</w:t>
            </w:r>
          </w:p>
        </w:tc>
      </w:tr>
      <w:tr w:rsidR="009631B0" w:rsidRPr="009631B0" w:rsidTr="009631B0"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1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sz w:val="28"/>
                <w:szCs w:val="28"/>
              </w:rPr>
              <w:t>Tỷ lệ cơ sở gây ô nhiễm môi trường nghiêm trọng hoàn thành biện pháp xử lý triệt để</w:t>
            </w:r>
          </w:p>
        </w:tc>
        <w:tc>
          <w:tcPr>
            <w:tcW w:w="15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10a: Ghi số lượng cơ sở gây ô nhiễm môi trường nghiêm trọng đã hoàn thành biện pháp xử lý triệt để (cơ sở)</w:t>
            </w:r>
          </w:p>
        </w:tc>
        <w:tc>
          <w:tcPr>
            <w:tcW w:w="13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10b: Ghi số lượng cơ sở gây ô nhiễm môi trường nghiêm trọng (cơ sở)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Ghi kết quả 10a/10b x 100 (%)</w:t>
            </w:r>
          </w:p>
        </w:tc>
      </w:tr>
      <w:tr w:rsidR="009631B0" w:rsidRPr="009631B0" w:rsidTr="009631B0"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11.</w:t>
            </w:r>
          </w:p>
        </w:tc>
        <w:tc>
          <w:tcPr>
            <w:tcW w:w="1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sz w:val="28"/>
                <w:szCs w:val="28"/>
              </w:rPr>
              <w:t>Số lượng khu vực ô nhiễm môi trường tồn lưu được xử lý</w:t>
            </w:r>
          </w:p>
        </w:tc>
        <w:tc>
          <w:tcPr>
            <w:tcW w:w="15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11a: Ghi số lượng khu vực ô nhiễm môi trường tồn lưu được xử lý (khu)</w:t>
            </w:r>
          </w:p>
        </w:tc>
        <w:tc>
          <w:tcPr>
            <w:tcW w:w="13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11b: Ghi số lượng khu vực ô nhiễm môi trường tồn lưu (khu)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Ghi kết quả 11a/11b x 100 (%)</w:t>
            </w:r>
          </w:p>
        </w:tc>
      </w:tr>
      <w:tr w:rsidR="009631B0" w:rsidRPr="009631B0" w:rsidTr="009631B0"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1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sz w:val="28"/>
                <w:szCs w:val="28"/>
              </w:rPr>
              <w:t>Tỷ lệ chất thải rắn sinh hoạt đô thị được xử lý, chôn lấp hợp vệ sinh</w:t>
            </w:r>
          </w:p>
        </w:tc>
        <w:tc>
          <w:tcPr>
            <w:tcW w:w="15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12a: Ghi khối lượng chất thải rắn sinh hoạt đô thị được xử lý, chôn lấp hợp vệ sinh (tấn)</w:t>
            </w:r>
          </w:p>
        </w:tc>
        <w:tc>
          <w:tcPr>
            <w:tcW w:w="13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12b: Ghi khối lượng chất thải rắn sinh hoạt đô thị phát sinh (tấn)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Ghi kết quả 12a/12b x 100 (%)</w:t>
            </w:r>
          </w:p>
        </w:tc>
      </w:tr>
      <w:tr w:rsidR="009631B0" w:rsidRPr="009631B0" w:rsidTr="009631B0"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1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sz w:val="28"/>
                <w:szCs w:val="28"/>
              </w:rPr>
              <w:t>Tỷ lệ chất thải rắn sinh hoạt nông thôn được xử lý, chôn lấp hợp vệ sinh</w:t>
            </w:r>
          </w:p>
        </w:tc>
        <w:tc>
          <w:tcPr>
            <w:tcW w:w="15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13a: Ghi khối lượng chất thải rắn sinh hoạt nông thôn được xử lý, chôn lấp hợp vệ sinh (tấn)</w:t>
            </w:r>
          </w:p>
        </w:tc>
        <w:tc>
          <w:tcPr>
            <w:tcW w:w="13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13b: Ghi khối lượng chất thải rắn sinh hoạt nông thôn phát sinh (tấn)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Ghi kết quả 13a/13b x 100 (%)</w:t>
            </w:r>
          </w:p>
        </w:tc>
      </w:tr>
      <w:tr w:rsidR="009631B0" w:rsidRPr="009631B0" w:rsidTr="009631B0"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1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sz w:val="28"/>
                <w:szCs w:val="28"/>
              </w:rPr>
              <w:t>Tỷ lệ chất thải nguy hại được xử lý đạt quy chuẩn môi trường</w:t>
            </w:r>
          </w:p>
        </w:tc>
        <w:tc>
          <w:tcPr>
            <w:tcW w:w="15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14a: Ghi khối lượng chất thải nguy hại được xử lý đạt quy chuẩn môi trường (tấn)</w:t>
            </w:r>
          </w:p>
        </w:tc>
        <w:tc>
          <w:tcPr>
            <w:tcW w:w="13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14b: Ghi khối lượng chất thải nguy hại phát sinh (tấn)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Ghi kết quả 14a/14b x 100 (%)</w:t>
            </w:r>
          </w:p>
        </w:tc>
      </w:tr>
      <w:tr w:rsidR="009631B0" w:rsidRPr="009631B0" w:rsidTr="009631B0"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1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sz w:val="28"/>
                <w:szCs w:val="28"/>
              </w:rPr>
              <w:t>Số lượng cơ sở xử lý chất thải nguy hại</w:t>
            </w:r>
          </w:p>
        </w:tc>
        <w:tc>
          <w:tcPr>
            <w:tcW w:w="15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Ghi số lượng cơ sở xử lý chất thải nguy hại được cơ quan có thẩm quyền cấp phép (Cơ sở)</w:t>
            </w:r>
          </w:p>
        </w:tc>
        <w:tc>
          <w:tcPr>
            <w:tcW w:w="13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-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-</w:t>
            </w:r>
          </w:p>
        </w:tc>
      </w:tr>
      <w:tr w:rsidR="009631B0" w:rsidRPr="009631B0" w:rsidTr="009631B0"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16.</w:t>
            </w:r>
          </w:p>
        </w:tc>
        <w:tc>
          <w:tcPr>
            <w:tcW w:w="1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sz w:val="28"/>
                <w:szCs w:val="28"/>
              </w:rPr>
              <w:t>Tỷ lệ dân số đô thị được cung cấp nước sạch</w:t>
            </w:r>
          </w:p>
        </w:tc>
        <w:tc>
          <w:tcPr>
            <w:tcW w:w="15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16a: Ghi tổng dân số đô thị được cung cấp nước sạch (người)</w:t>
            </w:r>
          </w:p>
        </w:tc>
        <w:tc>
          <w:tcPr>
            <w:tcW w:w="13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16b: Ghi tổng dân số đô thị (người)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Ghi kết quả 16a/16b x 100 (%)</w:t>
            </w:r>
          </w:p>
        </w:tc>
      </w:tr>
      <w:tr w:rsidR="009631B0" w:rsidRPr="009631B0" w:rsidTr="009631B0"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1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sz w:val="28"/>
                <w:szCs w:val="28"/>
              </w:rPr>
              <w:t>Tỷ lệ dân số nông thôn được cung cấp nước sinh hoạt hợp vệ sinh</w:t>
            </w:r>
          </w:p>
        </w:tc>
        <w:tc>
          <w:tcPr>
            <w:tcW w:w="15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17a: Ghi tổng dân số nông thôn được cung cấp nước sinh hoạt hợp vệ sinh (người)</w:t>
            </w:r>
          </w:p>
        </w:tc>
        <w:tc>
          <w:tcPr>
            <w:tcW w:w="13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17b: Tổng dân số nông thôn (người)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Ghi kết quả 17a/17b x 100 (%)</w:t>
            </w:r>
          </w:p>
        </w:tc>
      </w:tr>
      <w:tr w:rsidR="009631B0" w:rsidRPr="009631B0" w:rsidTr="009631B0"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1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sz w:val="28"/>
                <w:szCs w:val="28"/>
              </w:rPr>
              <w:t>Tỷ lệ hộ gia đình nông thôn có công trình vệ sinh đạt yêu cầu</w:t>
            </w:r>
          </w:p>
        </w:tc>
        <w:tc>
          <w:tcPr>
            <w:tcW w:w="15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18a: Ghi tổng số hộ gia đình nông thôn có công trình vệ sinh đạt yêu cầu (hộ)</w:t>
            </w:r>
          </w:p>
        </w:tc>
        <w:tc>
          <w:tcPr>
            <w:tcW w:w="13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18b: Ghi tổng số hộ gia đình nông thôn (người)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Ghi kết quả 18a/18b x 100 (%)</w:t>
            </w:r>
          </w:p>
        </w:tc>
      </w:tr>
      <w:tr w:rsidR="009631B0" w:rsidRPr="009631B0" w:rsidTr="009631B0"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1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sz w:val="28"/>
                <w:szCs w:val="28"/>
              </w:rPr>
              <w:t>Số lượng và diện tích các khu bảo tồn thiên nhiên</w:t>
            </w:r>
          </w:p>
        </w:tc>
        <w:tc>
          <w:tcPr>
            <w:tcW w:w="15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Ghi số lượng các khu bảo tồn thiên nhiên (khu)</w:t>
            </w:r>
          </w:p>
        </w:tc>
        <w:tc>
          <w:tcPr>
            <w:tcW w:w="13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Ghi tổng diện tích các khu bảo tồn thiên nhiên (ha)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-</w:t>
            </w:r>
          </w:p>
        </w:tc>
      </w:tr>
      <w:tr w:rsidR="009631B0" w:rsidRPr="009631B0" w:rsidTr="009631B0"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1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sz w:val="28"/>
                <w:szCs w:val="28"/>
              </w:rPr>
              <w:t>Số loài nguy cấp, quý, hiếm được ưu tiên bảo vệ</w:t>
            </w:r>
          </w:p>
        </w:tc>
        <w:tc>
          <w:tcPr>
            <w:tcW w:w="15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Ghi số loài nguy cấp, quý, hiếm được ưu tiên bảo vệ (loài)</w:t>
            </w:r>
          </w:p>
        </w:tc>
        <w:tc>
          <w:tcPr>
            <w:tcW w:w="13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-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-</w:t>
            </w:r>
          </w:p>
        </w:tc>
      </w:tr>
      <w:tr w:rsidR="009631B0" w:rsidRPr="009631B0" w:rsidTr="009631B0"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1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sz w:val="28"/>
                <w:szCs w:val="28"/>
              </w:rPr>
              <w:t>Tỷ lệ cán bộ trên 1 triệu dân làm công tác quản lý nhà nước về bảo vệ môi trường</w:t>
            </w:r>
          </w:p>
        </w:tc>
        <w:tc>
          <w:tcPr>
            <w:tcW w:w="15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21a: Ghi số lượng cán bộ làm công tác quản lý nhà nước về bảo vệ môi trường (người)</w:t>
            </w:r>
          </w:p>
        </w:tc>
        <w:tc>
          <w:tcPr>
            <w:tcW w:w="13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21b: Ghi tổng số dân (triệu người)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Ghi kết quả 21a/21b x 10</w:t>
            </w: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lastRenderedPageBreak/>
              <w:t>0 (%)</w:t>
            </w:r>
          </w:p>
        </w:tc>
      </w:tr>
      <w:tr w:rsidR="009631B0" w:rsidRPr="009631B0" w:rsidTr="009631B0"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22.</w:t>
            </w:r>
          </w:p>
        </w:tc>
        <w:tc>
          <w:tcPr>
            <w:tcW w:w="1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sz w:val="28"/>
                <w:szCs w:val="28"/>
              </w:rPr>
              <w:t>Tỷ lệ ngân sách nhà nước chi hoạt động sự nghiệp bảo vệ môi trường</w:t>
            </w:r>
          </w:p>
        </w:tc>
        <w:tc>
          <w:tcPr>
            <w:tcW w:w="15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22a: Ghi tổng số chi ngân sách nhà nước cho hoạt động sự nghiệp bảo vệ môi trường (tỷ đồng)</w:t>
            </w:r>
          </w:p>
        </w:tc>
        <w:tc>
          <w:tcPr>
            <w:tcW w:w="13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22b: Ghi tổng số chi ngân sách nhà nước (tỷ đồng)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631B0" w:rsidRPr="009631B0" w:rsidRDefault="009631B0" w:rsidP="009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31B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Ghi kết quả 22a/22b x 100 (%)</w:t>
            </w:r>
          </w:p>
        </w:tc>
      </w:tr>
    </w:tbl>
    <w:p w:rsidR="00AD7AF1" w:rsidRPr="009631B0" w:rsidRDefault="00AD7AF1">
      <w:pPr>
        <w:rPr>
          <w:rFonts w:ascii="Times New Roman" w:hAnsi="Times New Roman" w:cs="Times New Roman"/>
          <w:sz w:val="28"/>
          <w:szCs w:val="28"/>
        </w:rPr>
      </w:pPr>
    </w:p>
    <w:sectPr w:rsidR="00AD7AF1" w:rsidRPr="009631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1B0"/>
    <w:rsid w:val="009631B0"/>
    <w:rsid w:val="00AD7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6C5376B-E7A2-43A4-92C1-1BDC2C557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631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631B0"/>
    <w:rPr>
      <w:b/>
      <w:bCs/>
    </w:rPr>
  </w:style>
  <w:style w:type="character" w:styleId="Emphasis">
    <w:name w:val="Emphasis"/>
    <w:basedOn w:val="DefaultParagraphFont"/>
    <w:uiPriority w:val="20"/>
    <w:qFormat/>
    <w:rsid w:val="009631B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36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801</Words>
  <Characters>4567</Characters>
  <Application>Microsoft Office Word</Application>
  <DocSecurity>0</DocSecurity>
  <Lines>38</Lines>
  <Paragraphs>10</Paragraphs>
  <ScaleCrop>false</ScaleCrop>
  <Company/>
  <LinksUpToDate>false</LinksUpToDate>
  <CharactersWithSpaces>5358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2021-06-22T07:26:00Z</dcterms:created>
  <dcterms:modified xsi:type="dcterms:W3CDTF">2021-06-22T07:28:00Z</dcterms:modified>
</cp:coreProperties>
</file>